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08D20A" w14:textId="77777777" w:rsidR="0097641A" w:rsidRDefault="0097641A" w:rsidP="0097641A">
      <w:pPr>
        <w:ind w:firstLine="0"/>
        <w:rPr>
          <w:rFonts w:ascii="Times New Roman" w:hAnsi="Times New Roman" w:cs="Times New Roman"/>
          <w:sz w:val="22"/>
          <w:szCs w:val="22"/>
        </w:rPr>
      </w:pPr>
      <w:bookmarkStart w:id="0" w:name="sub_2"/>
    </w:p>
    <w:tbl>
      <w:tblPr>
        <w:tblW w:w="10031" w:type="dxa"/>
        <w:tblLook w:val="04A0" w:firstRow="1" w:lastRow="0" w:firstColumn="1" w:lastColumn="0" w:noHBand="0" w:noVBand="1"/>
      </w:tblPr>
      <w:tblGrid>
        <w:gridCol w:w="5637"/>
        <w:gridCol w:w="4394"/>
      </w:tblGrid>
      <w:tr w:rsidR="0097641A" w:rsidRPr="003608D7" w14:paraId="0AF7332C" w14:textId="77777777" w:rsidTr="008C3B8A">
        <w:trPr>
          <w:trHeight w:val="715"/>
        </w:trPr>
        <w:tc>
          <w:tcPr>
            <w:tcW w:w="5637" w:type="dxa"/>
          </w:tcPr>
          <w:p w14:paraId="056EB6CF" w14:textId="77777777"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0367C957" w14:textId="77777777"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Приложение №2</w:t>
            </w:r>
          </w:p>
          <w:p w14:paraId="3FA3D38A" w14:textId="0224727A" w:rsidR="0097641A" w:rsidRPr="005637E3" w:rsidRDefault="0097641A" w:rsidP="00840AFC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 Светлогорского сельсовета Туруханского района Красноярского края</w:t>
            </w:r>
            <w:r w:rsidR="00840AF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="00840AF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44F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40AF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A4589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D44FA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A4589F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 w:rsidR="007F529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E71B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605DD" w:rsidRPr="00B4000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0E71B0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  <w:r w:rsidRPr="00B40005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14:paraId="4872D0E3" w14:textId="77777777" w:rsidR="0097641A" w:rsidRPr="002F239B" w:rsidRDefault="0097641A" w:rsidP="0097641A">
      <w:pPr>
        <w:pStyle w:val="1"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14:paraId="77C46D40" w14:textId="77777777" w:rsidR="0097641A" w:rsidRPr="00465486" w:rsidRDefault="00CA44FC" w:rsidP="0097641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ИЗВЕЩЕНИЕ О ПРОВЕДЕНИИ АУКЦИОНА </w:t>
      </w:r>
    </w:p>
    <w:p w14:paraId="45A039D1" w14:textId="77777777" w:rsidR="0097641A" w:rsidRPr="00465486" w:rsidRDefault="0097641A" w:rsidP="0097641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на право заключения </w:t>
      </w:r>
      <w:r w:rsidRPr="00465486">
        <w:rPr>
          <w:rStyle w:val="a4"/>
          <w:rFonts w:ascii="Times New Roman" w:hAnsi="Times New Roman"/>
          <w:b/>
          <w:sz w:val="24"/>
          <w:szCs w:val="24"/>
        </w:rPr>
        <w:t xml:space="preserve">договора </w:t>
      </w:r>
      <w:r w:rsidRPr="00465486">
        <w:rPr>
          <w:rFonts w:ascii="Times New Roman" w:hAnsi="Times New Roman"/>
          <w:sz w:val="24"/>
          <w:szCs w:val="24"/>
        </w:rPr>
        <w:t>аренды муниципального имущества</w:t>
      </w:r>
    </w:p>
    <w:p w14:paraId="2ED6F3A6" w14:textId="77777777" w:rsidR="0097641A" w:rsidRPr="007E698B" w:rsidRDefault="0097641A" w:rsidP="0097641A">
      <w:pPr>
        <w:rPr>
          <w:sz w:val="22"/>
          <w:szCs w:val="22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6237"/>
      </w:tblGrid>
      <w:tr w:rsidR="0097641A" w:rsidRPr="00CA44FC" w14:paraId="310B24C7" w14:textId="77777777" w:rsidTr="008C3B8A">
        <w:trPr>
          <w:trHeight w:val="1786"/>
        </w:trPr>
        <w:tc>
          <w:tcPr>
            <w:tcW w:w="4253" w:type="dxa"/>
          </w:tcPr>
          <w:bookmarkEnd w:id="0"/>
          <w:p w14:paraId="074DF04A" w14:textId="77777777" w:rsidR="0097641A" w:rsidRPr="00CA44FC" w:rsidRDefault="00840AFC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наименование юридического лица, адрес юридического лица в пределах места нахождения юридического лица, адрес электронной почты и номер контактного телефона организатора аукциона</w:t>
            </w:r>
          </w:p>
        </w:tc>
        <w:tc>
          <w:tcPr>
            <w:tcW w:w="6237" w:type="dxa"/>
          </w:tcPr>
          <w:p w14:paraId="5407F736" w14:textId="77777777" w:rsidR="00194B87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Светлогорского сельсовета </w:t>
            </w:r>
          </w:p>
          <w:p w14:paraId="50A3B286" w14:textId="77777777" w:rsidR="00194B87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Туруханского района Красноярского края</w:t>
            </w:r>
          </w:p>
          <w:p w14:paraId="3304ABB4" w14:textId="77777777" w:rsidR="00194B87" w:rsidRPr="00CA44FC" w:rsidRDefault="00194B87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663214, Красноярский край, Туруханский район, </w:t>
            </w:r>
          </w:p>
          <w:p w14:paraId="553BD6E1" w14:textId="77777777" w:rsidR="00194B87" w:rsidRPr="00CA44FC" w:rsidRDefault="00194B87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п. Светлогорск, ул. Энергетиков, д. 15 </w:t>
            </w:r>
          </w:p>
          <w:p w14:paraId="73AF624E" w14:textId="77777777" w:rsidR="00194B87" w:rsidRPr="00CA44FC" w:rsidRDefault="00574354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194B87" w:rsidRPr="00CA44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sekret</w:t>
              </w:r>
              <w:r w:rsidR="00194B87" w:rsidRPr="00CA44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r w:rsidR="00194B87" w:rsidRPr="00CA44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svetlogorska</w:t>
              </w:r>
              <w:r w:rsidR="00194B87" w:rsidRPr="00CA44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194B87" w:rsidRPr="00CA44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yandex</w:t>
              </w:r>
              <w:r w:rsidR="00194B87" w:rsidRPr="00CA44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194B87" w:rsidRPr="00CA44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14:paraId="2A5B521C" w14:textId="77777777" w:rsidR="00194B87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</w:p>
          <w:p w14:paraId="0C69B4BF" w14:textId="77777777" w:rsidR="00194B87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Польшина Ксения Сергеевна</w:t>
            </w:r>
          </w:p>
          <w:p w14:paraId="4E47BC2F" w14:textId="77777777" w:rsidR="0097641A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тел. (39172)2-87-68</w:t>
            </w:r>
          </w:p>
        </w:tc>
      </w:tr>
      <w:tr w:rsidR="00194B87" w:rsidRPr="00CA44FC" w14:paraId="7B9D19F5" w14:textId="77777777" w:rsidTr="00194B87">
        <w:trPr>
          <w:trHeight w:val="1303"/>
        </w:trPr>
        <w:tc>
          <w:tcPr>
            <w:tcW w:w="4253" w:type="dxa"/>
          </w:tcPr>
          <w:p w14:paraId="138EA7A2" w14:textId="77777777" w:rsidR="00194B87" w:rsidRPr="00CA44FC" w:rsidRDefault="00194B87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Адрес электронной площадки в информационно-телекоммуникационной сети "Интернет", на которой проводится аукцион</w:t>
            </w:r>
          </w:p>
        </w:tc>
        <w:tc>
          <w:tcPr>
            <w:tcW w:w="6237" w:type="dxa"/>
          </w:tcPr>
          <w:p w14:paraId="62C1B450" w14:textId="77777777" w:rsidR="00194B87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ЭТП «РТС-тендер» </w:t>
            </w:r>
          </w:p>
          <w:p w14:paraId="3C2F3F53" w14:textId="77777777" w:rsidR="00194B87" w:rsidRPr="00CA44FC" w:rsidRDefault="00574354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94B87" w:rsidRPr="00CA44F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www.rts-tender.ru</w:t>
              </w:r>
            </w:hyperlink>
          </w:p>
        </w:tc>
      </w:tr>
      <w:tr w:rsidR="00840AFC" w:rsidRPr="00CA44FC" w14:paraId="141FF6D9" w14:textId="77777777" w:rsidTr="008C3B8A">
        <w:trPr>
          <w:trHeight w:val="1786"/>
        </w:trPr>
        <w:tc>
          <w:tcPr>
            <w:tcW w:w="4253" w:type="dxa"/>
          </w:tcPr>
          <w:p w14:paraId="54F9BECB" w14:textId="77777777" w:rsidR="00840AFC" w:rsidRPr="00CA44FC" w:rsidRDefault="00194B87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включая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6237" w:type="dxa"/>
          </w:tcPr>
          <w:p w14:paraId="0C195614" w14:textId="77777777" w:rsidR="00194B87" w:rsidRPr="00CA44FC" w:rsidRDefault="00194B87" w:rsidP="00194B87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  <w:r w:rsidRPr="00CA44FC">
              <w:rPr>
                <w:rFonts w:ascii="Times New Roman" w:hAnsi="Times New Roman" w:cs="Times New Roman"/>
                <w:b/>
                <w:bCs/>
                <w:snapToGrid w:val="0"/>
              </w:rPr>
              <w:t>Лот №1</w:t>
            </w:r>
            <w:r w:rsidRPr="00CA44FC">
              <w:rPr>
                <w:rFonts w:ascii="Times New Roman" w:hAnsi="Times New Roman" w:cs="Times New Roman"/>
                <w:snapToGrid w:val="0"/>
              </w:rPr>
              <w:t xml:space="preserve"> – нежилые помещения, расположенные на 1 этаже в здании по адресу: Красноярский край, Туруханский район, п. Светлогорск, ул. Сидорова, д. 1, общей площадью 22,8м2, включающие в себя нежилые помещения на поэтажном плане: №10 площадью 17,4м2, №11 площадью 5,4м2.</w:t>
            </w:r>
          </w:p>
          <w:p w14:paraId="4307F90F" w14:textId="77777777" w:rsidR="00194B87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постройки – 1986; назначение - нежилое; этажность здания – 5; материал стен – кирпич; здание оборудовано системами коммунальной инфраструктуры (холодное и горячее водоснабжение, водоотведение, электро- и теплоснабжение). </w:t>
            </w:r>
          </w:p>
          <w:p w14:paraId="23EA8C58" w14:textId="77777777" w:rsidR="00194B87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Состояние помещений – удовлетворительное.</w:t>
            </w:r>
          </w:p>
          <w:p w14:paraId="7816C1EA" w14:textId="77777777" w:rsidR="00194B87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Лот №2 – </w:t>
            </w:r>
            <w:r w:rsidRPr="00CA44FC">
              <w:rPr>
                <w:rFonts w:ascii="Times New Roman" w:hAnsi="Times New Roman" w:cs="Times New Roman"/>
                <w:bCs/>
                <w:sz w:val="24"/>
                <w:szCs w:val="24"/>
              </w:rPr>
              <w:t>нежилое помещение №2, расположенное на 1 этаже в здании по адресу: Красноярский край, Туруханский район, п. Светлогорск, ул. Энергетиков, д. 13Б, общей площадью 145,7м2.</w:t>
            </w:r>
          </w:p>
          <w:p w14:paraId="1C1A25D2" w14:textId="77777777" w:rsidR="00194B87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bCs/>
                <w:sz w:val="24"/>
                <w:szCs w:val="24"/>
              </w:rPr>
              <w:t>Год постройки – 1979; назначение - нежилое; количество надземных этажей – 1; подземных этажей - 0; материал стен – кирпич; техническое состояние – удовлетворительное.</w:t>
            </w:r>
          </w:p>
          <w:p w14:paraId="3229ADDA" w14:textId="77777777" w:rsidR="00194B87" w:rsidRPr="00CA44FC" w:rsidRDefault="00194B87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Состояние помещений – удовлетворительное.</w:t>
            </w:r>
          </w:p>
          <w:p w14:paraId="28F9D9A9" w14:textId="0208E633" w:rsidR="00840AFC" w:rsidRPr="00CA44FC" w:rsidRDefault="00840AFC" w:rsidP="00194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87" w:rsidRPr="00CA44FC" w14:paraId="44B25CD9" w14:textId="77777777" w:rsidTr="00194B87">
        <w:trPr>
          <w:trHeight w:val="703"/>
        </w:trPr>
        <w:tc>
          <w:tcPr>
            <w:tcW w:w="4253" w:type="dxa"/>
          </w:tcPr>
          <w:p w14:paraId="294D9D21" w14:textId="77777777" w:rsidR="00194B87" w:rsidRPr="00CA44FC" w:rsidRDefault="00194B87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Целевое назначение муниципального имущества, права на которое передаются по договору</w:t>
            </w:r>
          </w:p>
        </w:tc>
        <w:tc>
          <w:tcPr>
            <w:tcW w:w="6237" w:type="dxa"/>
          </w:tcPr>
          <w:p w14:paraId="2191BA9B" w14:textId="77777777" w:rsidR="00194B87" w:rsidRPr="00CA44FC" w:rsidRDefault="00194B87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Лот №1 – </w:t>
            </w:r>
            <w:r w:rsidRPr="00CA44F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предоставление услуг населению</w:t>
            </w:r>
          </w:p>
          <w:p w14:paraId="055C6599" w14:textId="3B3D26AF" w:rsidR="00194B87" w:rsidRPr="00574354" w:rsidRDefault="00194B87" w:rsidP="005743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Лот №2</w:t>
            </w:r>
            <w:r w:rsidRPr="00CA44F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– размещение офисных помещений</w:t>
            </w:r>
          </w:p>
        </w:tc>
      </w:tr>
      <w:tr w:rsidR="00194B87" w:rsidRPr="00CA44FC" w14:paraId="23E54ABF" w14:textId="77777777" w:rsidTr="008C3B8A">
        <w:trPr>
          <w:trHeight w:val="1786"/>
        </w:trPr>
        <w:tc>
          <w:tcPr>
            <w:tcW w:w="4253" w:type="dxa"/>
          </w:tcPr>
          <w:p w14:paraId="09A0C880" w14:textId="77777777" w:rsidR="00194B87" w:rsidRPr="00CA44FC" w:rsidRDefault="00194B87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договора (цену лота) </w:t>
            </w:r>
            <w:r w:rsidRPr="00B6752C">
              <w:rPr>
                <w:rFonts w:ascii="Times New Roman" w:hAnsi="Times New Roman" w:cs="Times New Roman"/>
                <w:b/>
                <w:sz w:val="24"/>
                <w:szCs w:val="24"/>
              </w:rPr>
              <w:t>в размере ежемесячного платежа</w:t>
            </w: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 за право пользования  имуществом</w:t>
            </w:r>
          </w:p>
        </w:tc>
        <w:tc>
          <w:tcPr>
            <w:tcW w:w="6237" w:type="dxa"/>
          </w:tcPr>
          <w:p w14:paraId="78389DE7" w14:textId="77777777" w:rsidR="00194B87" w:rsidRPr="00CA44FC" w:rsidRDefault="00194B87" w:rsidP="00194B87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Лот №1 </w:t>
            </w:r>
            <w:r w:rsidRPr="00CA44F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– </w:t>
            </w: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1 086,00 (одна тысяча восемьдесят шесть рублей 00 копеек)</w:t>
            </w:r>
          </w:p>
          <w:p w14:paraId="2F0EAB18" w14:textId="77777777" w:rsidR="00194B87" w:rsidRPr="00CA44FC" w:rsidRDefault="00194B87" w:rsidP="00194B87">
            <w:pPr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CA44FC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Расчет начальной максимальной цены осуществлен на основании отчета </w:t>
            </w:r>
            <w:r w:rsidRPr="00CA44FC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об оценке </w:t>
            </w:r>
            <w:r w:rsidRPr="00CA44FC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 xml:space="preserve">рыночной стоимости и размера годовой арендной платы нежилого помещения №381/2022 от </w:t>
            </w:r>
            <w:r w:rsidRPr="00001564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12.10.2022,</w:t>
            </w:r>
            <w:r w:rsidRPr="00CA44FC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выполненного ООО «Практик комфорт».</w:t>
            </w:r>
          </w:p>
          <w:p w14:paraId="60C67B14" w14:textId="77777777" w:rsidR="00194B87" w:rsidRPr="00CA44FC" w:rsidRDefault="00194B87" w:rsidP="00194B87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Лот №2</w:t>
            </w:r>
            <w:r w:rsidRPr="00CA44F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– 5 434,00 (пять тысяч четыреста тридцать четыре рубля 00 копеек).</w:t>
            </w:r>
          </w:p>
          <w:p w14:paraId="396C936B" w14:textId="77777777" w:rsidR="00194B87" w:rsidRPr="00CA44FC" w:rsidRDefault="00194B87" w:rsidP="00194B87">
            <w:pPr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CA44FC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 xml:space="preserve">Расчет начальной максимальной цены осуществлен на основании отчета </w:t>
            </w:r>
            <w:r w:rsidRPr="00CA44FC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об оценке </w:t>
            </w:r>
            <w:r w:rsidRPr="00CA44FC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 xml:space="preserve">рыночной стоимости и размера годовой арендной платы нежилого помещения №381/2022 от </w:t>
            </w:r>
            <w:r w:rsidRPr="00001564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12.10.2022,</w:t>
            </w:r>
            <w:r w:rsidRPr="00CA44FC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выполненного ООО «Практик комфорт».</w:t>
            </w:r>
          </w:p>
          <w:p w14:paraId="2B34CE91" w14:textId="3401E636" w:rsidR="00194B87" w:rsidRPr="00CA44FC" w:rsidRDefault="00194B87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</w:tc>
      </w:tr>
      <w:tr w:rsidR="00194B87" w:rsidRPr="00CA44FC" w14:paraId="49469A34" w14:textId="77777777" w:rsidTr="00194B87">
        <w:trPr>
          <w:trHeight w:val="275"/>
        </w:trPr>
        <w:tc>
          <w:tcPr>
            <w:tcW w:w="4253" w:type="dxa"/>
          </w:tcPr>
          <w:p w14:paraId="2E715276" w14:textId="77777777" w:rsidR="00194B87" w:rsidRPr="00CA44FC" w:rsidRDefault="00194B87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действия договора</w:t>
            </w:r>
          </w:p>
        </w:tc>
        <w:tc>
          <w:tcPr>
            <w:tcW w:w="6237" w:type="dxa"/>
          </w:tcPr>
          <w:p w14:paraId="4C7540DF" w14:textId="32B85D52" w:rsidR="00194B87" w:rsidRPr="00CA44FC" w:rsidRDefault="00194B87" w:rsidP="00194B87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b/>
                <w:sz w:val="24"/>
                <w:szCs w:val="24"/>
              </w:rPr>
              <w:t>с «01» января</w:t>
            </w:r>
            <w:r w:rsidR="000E7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44FC">
              <w:rPr>
                <w:rFonts w:ascii="Times New Roman" w:hAnsi="Times New Roman" w:cs="Times New Roman"/>
                <w:b/>
                <w:sz w:val="24"/>
                <w:szCs w:val="24"/>
              </w:rPr>
              <w:t>2024г. по «31» декабря 2026г.</w:t>
            </w:r>
            <w:r w:rsidR="000E7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(3 года)</w:t>
            </w:r>
          </w:p>
        </w:tc>
      </w:tr>
      <w:tr w:rsidR="00194B87" w:rsidRPr="00CA44FC" w14:paraId="3FFB6DA6" w14:textId="77777777" w:rsidTr="00194B87">
        <w:trPr>
          <w:trHeight w:val="275"/>
        </w:trPr>
        <w:tc>
          <w:tcPr>
            <w:tcW w:w="4253" w:type="dxa"/>
          </w:tcPr>
          <w:p w14:paraId="3496AC03" w14:textId="77777777" w:rsidR="00194B87" w:rsidRPr="00CA44FC" w:rsidRDefault="00194B87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Дата начала срока подачи заявок на участие в аукционе</w:t>
            </w:r>
          </w:p>
        </w:tc>
        <w:tc>
          <w:tcPr>
            <w:tcW w:w="6237" w:type="dxa"/>
          </w:tcPr>
          <w:p w14:paraId="1351B0E1" w14:textId="77777777" w:rsidR="00194B87" w:rsidRPr="00CA44FC" w:rsidRDefault="00194B87" w:rsidP="00194B87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427E5C" w:rsidRPr="00CA44FC">
              <w:rPr>
                <w:rFonts w:ascii="Times New Roman" w:hAnsi="Times New Roman" w:cs="Times New Roman"/>
                <w:b/>
                <w:sz w:val="24"/>
                <w:szCs w:val="24"/>
              </w:rPr>
              <w:t>29» ноября 2023 года</w:t>
            </w:r>
          </w:p>
        </w:tc>
      </w:tr>
      <w:tr w:rsidR="00427E5C" w:rsidRPr="00CA44FC" w14:paraId="63030D8E" w14:textId="77777777" w:rsidTr="00194B87">
        <w:trPr>
          <w:trHeight w:val="275"/>
        </w:trPr>
        <w:tc>
          <w:tcPr>
            <w:tcW w:w="4253" w:type="dxa"/>
          </w:tcPr>
          <w:p w14:paraId="2BAA3ED7" w14:textId="77777777" w:rsidR="00427E5C" w:rsidRPr="00CA44FC" w:rsidRDefault="00427E5C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Место подачи заявок</w:t>
            </w:r>
          </w:p>
        </w:tc>
        <w:tc>
          <w:tcPr>
            <w:tcW w:w="6237" w:type="dxa"/>
          </w:tcPr>
          <w:p w14:paraId="3D398729" w14:textId="77777777" w:rsidR="00427E5C" w:rsidRPr="00CA44FC" w:rsidRDefault="00427E5C" w:rsidP="00427E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Заявка подается через электронную площадку </w:t>
            </w:r>
            <w:hyperlink r:id="rId6" w:history="1">
              <w:r w:rsidRPr="00CA44F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www.rts-tender.ru</w:t>
              </w:r>
            </w:hyperlink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 путем заполнения ее электронной формы с приложением электронных образов необходимых документов, предусмотренных Приказом ФАС от 21 марта 2023 г. № 147/23</w:t>
            </w:r>
          </w:p>
        </w:tc>
      </w:tr>
      <w:tr w:rsidR="00194B87" w:rsidRPr="00CA44FC" w14:paraId="22FF469D" w14:textId="77777777" w:rsidTr="00427E5C">
        <w:trPr>
          <w:trHeight w:val="560"/>
        </w:trPr>
        <w:tc>
          <w:tcPr>
            <w:tcW w:w="4253" w:type="dxa"/>
          </w:tcPr>
          <w:p w14:paraId="072BDC60" w14:textId="77777777" w:rsidR="00194B87" w:rsidRPr="00CA44FC" w:rsidRDefault="00427E5C" w:rsidP="00427E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94B87" w:rsidRPr="00CA44FC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94B87"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 и время окончания срока подачи заявок на участие в аукционе</w:t>
            </w:r>
          </w:p>
        </w:tc>
        <w:tc>
          <w:tcPr>
            <w:tcW w:w="6237" w:type="dxa"/>
          </w:tcPr>
          <w:p w14:paraId="38B215E8" w14:textId="77777777" w:rsidR="00194B87" w:rsidRPr="00CA44FC" w:rsidRDefault="00427E5C" w:rsidP="00B6752C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52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6752C" w:rsidRPr="00B6752C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B67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B6752C" w:rsidRPr="00B6752C">
              <w:rPr>
                <w:rFonts w:ascii="Times New Roman" w:hAnsi="Times New Roman" w:cs="Times New Roman"/>
                <w:b/>
                <w:sz w:val="24"/>
                <w:szCs w:val="24"/>
              </w:rPr>
              <w:t>декабря</w:t>
            </w:r>
            <w:r w:rsidRPr="00B67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2023 года в </w:t>
            </w:r>
            <w:r w:rsidR="00B6752C" w:rsidRPr="00B6752C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Pr="00B67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</w:t>
            </w:r>
            <w:r w:rsidR="00B6752C" w:rsidRPr="00B6752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Pr="00B67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</w:t>
            </w:r>
          </w:p>
        </w:tc>
      </w:tr>
      <w:tr w:rsidR="00194B87" w:rsidRPr="00CA44FC" w14:paraId="4D57AD9D" w14:textId="77777777" w:rsidTr="008C3B8A">
        <w:trPr>
          <w:trHeight w:val="1786"/>
        </w:trPr>
        <w:tc>
          <w:tcPr>
            <w:tcW w:w="4253" w:type="dxa"/>
          </w:tcPr>
          <w:p w14:paraId="3644CD00" w14:textId="77777777" w:rsidR="00194B87" w:rsidRPr="00CA44FC" w:rsidRDefault="00427E5C" w:rsidP="0019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Требование о внесении задатка, размер задатка, срок и порядок внесения задатка, реквизиты счета для перечисления задатка</w:t>
            </w:r>
          </w:p>
        </w:tc>
        <w:tc>
          <w:tcPr>
            <w:tcW w:w="6237" w:type="dxa"/>
          </w:tcPr>
          <w:p w14:paraId="08795C49" w14:textId="77777777" w:rsidR="00427E5C" w:rsidRPr="00CA44FC" w:rsidRDefault="00427E5C" w:rsidP="00427E5C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Для подачи заявки на участие в аукционе необходимо внести денежные средства в размере установленного задатка на счет, открытый на электронной площадке.</w:t>
            </w:r>
          </w:p>
          <w:p w14:paraId="32D6037C" w14:textId="77777777" w:rsidR="00427E5C" w:rsidRPr="00CA44FC" w:rsidRDefault="00427E5C" w:rsidP="00427E5C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Задаток для участия в аукционе установлен в размере 100% от начальной (минимальной) цены договора и составляет:</w:t>
            </w:r>
          </w:p>
          <w:p w14:paraId="575070E8" w14:textId="031F7555" w:rsidR="00427E5C" w:rsidRPr="00CA44FC" w:rsidRDefault="00427E5C" w:rsidP="00427E5C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 xml:space="preserve">- 1 086,00 руб. </w:t>
            </w:r>
            <w:r w:rsidR="000E71B0" w:rsidRPr="00CA44FC">
              <w:t>–</w:t>
            </w:r>
            <w:r w:rsidRPr="00CA44FC">
              <w:t xml:space="preserve"> </w:t>
            </w:r>
            <w:r w:rsidRPr="00CA44FC">
              <w:rPr>
                <w:b/>
              </w:rPr>
              <w:t>для лота № 1</w:t>
            </w:r>
            <w:r w:rsidRPr="00CA44FC">
              <w:t>;</w:t>
            </w:r>
          </w:p>
          <w:p w14:paraId="44084B59" w14:textId="606A441A" w:rsidR="00427E5C" w:rsidRPr="00CA44FC" w:rsidRDefault="00427E5C" w:rsidP="00427E5C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 xml:space="preserve">- </w:t>
            </w:r>
            <w:r w:rsidRPr="00CA44FC">
              <w:rPr>
                <w:snapToGrid w:val="0"/>
              </w:rPr>
              <w:t>5 434,00</w:t>
            </w:r>
            <w:r w:rsidRPr="00CA44FC">
              <w:t xml:space="preserve"> руб. – </w:t>
            </w:r>
            <w:r w:rsidRPr="00CA44FC">
              <w:rPr>
                <w:b/>
              </w:rPr>
              <w:t>для лота № 2</w:t>
            </w:r>
            <w:r w:rsidR="00574354">
              <w:rPr>
                <w:b/>
              </w:rPr>
              <w:t>.</w:t>
            </w:r>
            <w:bookmarkStart w:id="1" w:name="_GoBack"/>
            <w:bookmarkEnd w:id="1"/>
          </w:p>
          <w:p w14:paraId="55FA7842" w14:textId="77777777" w:rsidR="00053F4B" w:rsidRPr="00CA44FC" w:rsidRDefault="00053F4B" w:rsidP="00053F4B">
            <w:pPr>
              <w:pStyle w:val="ConsPlusNormal"/>
              <w:widowControl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вносится на счет оператора торговой площадки - </w:t>
            </w:r>
            <w:r w:rsidRPr="00CA44FC">
              <w:rPr>
                <w:rFonts w:ascii="Times New Roman" w:eastAsia="Calibri" w:hAnsi="Times New Roman" w:cs="Times New Roman"/>
                <w:sz w:val="24"/>
                <w:szCs w:val="24"/>
              </w:rPr>
              <w:t>ЭТП «РТС-тендер»</w:t>
            </w: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электронной площадки, в валюте Российской Федерации на расчетный счет оператора электронной площадки </w:t>
            </w:r>
            <w:r w:rsidRPr="00CA44FC">
              <w:rPr>
                <w:rFonts w:ascii="Times New Roman" w:eastAsia="Calibri" w:hAnsi="Times New Roman" w:cs="Times New Roman"/>
                <w:sz w:val="24"/>
                <w:szCs w:val="24"/>
              </w:rPr>
              <w:t>ЭТП «РТС-тендер».</w:t>
            </w:r>
          </w:p>
          <w:p w14:paraId="04E462B5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 xml:space="preserve">Платежи по перечислению задатка для участия в аукционе и порядок возврата задатка осуществляются в соответствии с Регламентом электронной площадки.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форме. </w:t>
            </w:r>
          </w:p>
          <w:p w14:paraId="48AB6E5A" w14:textId="657A5634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Задаток возвращается всем участникам аукциона, которые участвовали в аукционе в электронной форме, но не стали победителями, за исключением участника аукциона, сделавшего предпоследнее предложение о цене договора и победителем аукциона, в течение 5 (пяти) рабочих дней с даты подписания протокола подведения итогов аукциона.</w:t>
            </w:r>
          </w:p>
          <w:p w14:paraId="73B5602A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Сумма задатка, внесенная победителем в случае подписания им договора, засчитывается в счет арендной платы по договору.</w:t>
            </w:r>
          </w:p>
          <w:p w14:paraId="10371390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Задаток, внесенный участником аукциона, который сделал предпоследнее предложение о цене договора, возвращается такому участнику аукциона в течение 5 (пяти) рабочих дней с даты подписания договора с победителем аукциона.</w:t>
            </w:r>
          </w:p>
          <w:p w14:paraId="2BF628CC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 xml:space="preserve">В случае отказа от заключения договора аренды недвижимого имущества муниципальной собственности (далее – договор) победителем аукциона либо при уклонении победителя аукциона от заключения договора, </w:t>
            </w:r>
            <w:r w:rsidRPr="00CA44FC">
              <w:lastRenderedPageBreak/>
              <w:t>он утрачивает право на аренду Объекта аренды, задаток ему не возвращается. При этом Организатор аукциона передает участнику аукциона, сделавшему предпоследнее предложение о цене, проект договора, который составлен путем включения в него цены договора, предложенной таким участником аукциона. При этом заключение договора для участника аукциона, сделавшего предпоследнее предложение о цене договора, по данной цене договора является обязательным.</w:t>
            </w:r>
          </w:p>
          <w:p w14:paraId="1D87D767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В случае подписания договора участником аукциона, который сделал предпоследнее предложение о цене договора, сумма задатка, засчитывается в счет арендной платы по договору.</w:t>
            </w:r>
          </w:p>
          <w:p w14:paraId="7F5F5438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В случае уклонения участника аукциона, сделавшего предпоследнее предложение о цене договора, от заключения договора он утрачивает право на аренду Объекта аренды, задаток ему не возвращается и направляется Организатору аукциона.</w:t>
            </w:r>
          </w:p>
          <w:p w14:paraId="072EE554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В случае отказа Организатора аукциона от проведения аукциона задатки возвращаются Заявителям в течение 5 (пяти) рабочих дней с даты принятия решения об отказе от проведения аукциона.</w:t>
            </w:r>
          </w:p>
          <w:p w14:paraId="2D207A18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также является обязательным. При уклонении или отказе указанного лица от подписания договора задаток ему не возвращается.</w:t>
            </w:r>
          </w:p>
          <w:p w14:paraId="51F8B57F" w14:textId="77777777" w:rsidR="00194B87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При подписании договора, сумма задатка, засчитывается в счет арендной платы по договору.</w:t>
            </w:r>
          </w:p>
        </w:tc>
      </w:tr>
      <w:tr w:rsidR="00053F4B" w:rsidRPr="00CA44FC" w14:paraId="30993747" w14:textId="77777777" w:rsidTr="00053F4B">
        <w:trPr>
          <w:trHeight w:val="611"/>
        </w:trPr>
        <w:tc>
          <w:tcPr>
            <w:tcW w:w="4253" w:type="dxa"/>
          </w:tcPr>
          <w:p w14:paraId="37AC5021" w14:textId="77777777" w:rsidR="00053F4B" w:rsidRPr="00CA44FC" w:rsidRDefault="00053F4B" w:rsidP="00053F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 и время начала рассмотрения заявок на участие в аукционе</w:t>
            </w:r>
          </w:p>
        </w:tc>
        <w:tc>
          <w:tcPr>
            <w:tcW w:w="6237" w:type="dxa"/>
          </w:tcPr>
          <w:p w14:paraId="688AD1A3" w14:textId="77777777" w:rsidR="00053F4B" w:rsidRPr="00CA44FC" w:rsidRDefault="00053F4B" w:rsidP="00B6752C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B6752C">
              <w:rPr>
                <w:b/>
              </w:rPr>
              <w:t>«</w:t>
            </w:r>
            <w:r w:rsidR="00B6752C" w:rsidRPr="00B6752C">
              <w:rPr>
                <w:b/>
              </w:rPr>
              <w:t>19</w:t>
            </w:r>
            <w:r w:rsidRPr="00B6752C">
              <w:rPr>
                <w:b/>
              </w:rPr>
              <w:t xml:space="preserve">» </w:t>
            </w:r>
            <w:r w:rsidR="00B6752C" w:rsidRPr="00B6752C">
              <w:rPr>
                <w:b/>
              </w:rPr>
              <w:t>декабря</w:t>
            </w:r>
            <w:r w:rsidRPr="00B6752C">
              <w:rPr>
                <w:b/>
              </w:rPr>
              <w:t xml:space="preserve"> 2023 года в </w:t>
            </w:r>
            <w:r w:rsidR="00B6752C" w:rsidRPr="00B6752C">
              <w:rPr>
                <w:b/>
              </w:rPr>
              <w:t>10</w:t>
            </w:r>
            <w:r w:rsidRPr="00B6752C">
              <w:rPr>
                <w:b/>
              </w:rPr>
              <w:t xml:space="preserve"> часов </w:t>
            </w:r>
            <w:r w:rsidR="00B6752C" w:rsidRPr="00B6752C">
              <w:rPr>
                <w:b/>
              </w:rPr>
              <w:t>00</w:t>
            </w:r>
            <w:r w:rsidRPr="00B6752C">
              <w:rPr>
                <w:b/>
              </w:rPr>
              <w:t xml:space="preserve"> минут</w:t>
            </w:r>
          </w:p>
        </w:tc>
      </w:tr>
      <w:tr w:rsidR="00053F4B" w:rsidRPr="00CA44FC" w14:paraId="671DA875" w14:textId="77777777" w:rsidTr="008C3B8A">
        <w:trPr>
          <w:trHeight w:val="1786"/>
        </w:trPr>
        <w:tc>
          <w:tcPr>
            <w:tcW w:w="4253" w:type="dxa"/>
          </w:tcPr>
          <w:p w14:paraId="00EA6933" w14:textId="7761EB30" w:rsidR="00053F4B" w:rsidRPr="00CA44FC" w:rsidRDefault="00053F4B" w:rsidP="00053F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договора (</w:t>
            </w:r>
            <w:r w:rsidR="000E71B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шаг аукциона</w:t>
            </w:r>
            <w:r w:rsidR="000E71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14:paraId="3BD28B2A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Шаг аукциона – 5% (пять процентов) от начальной (минимальной) цены договора (цены лота).</w:t>
            </w:r>
          </w:p>
          <w:p w14:paraId="1731A899" w14:textId="77777777" w:rsidR="00053F4B" w:rsidRPr="00CA44FC" w:rsidRDefault="00053F4B" w:rsidP="00427E5C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  <w:r w:rsidRPr="00CA44FC">
              <w:t>В случае отсутствия предложений о цене договора от участников аукциона «шаг аукциона» снижается на 0,5 процента начальной (минимальной) цены договора (цены лота), но не ниже 0,5 процента начальной (минимальной) цены договора (цены лота).</w:t>
            </w:r>
          </w:p>
        </w:tc>
      </w:tr>
      <w:tr w:rsidR="00053F4B" w:rsidRPr="00CA44FC" w14:paraId="1AEC81DD" w14:textId="77777777" w:rsidTr="00053F4B">
        <w:trPr>
          <w:trHeight w:val="562"/>
        </w:trPr>
        <w:tc>
          <w:tcPr>
            <w:tcW w:w="4253" w:type="dxa"/>
          </w:tcPr>
          <w:p w14:paraId="77D47727" w14:textId="77777777" w:rsidR="00053F4B" w:rsidRPr="00CA44FC" w:rsidRDefault="00053F4B" w:rsidP="00053F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Дата и время начала проведения аукциона</w:t>
            </w:r>
          </w:p>
        </w:tc>
        <w:tc>
          <w:tcPr>
            <w:tcW w:w="6237" w:type="dxa"/>
          </w:tcPr>
          <w:p w14:paraId="2CEC0D87" w14:textId="77777777" w:rsidR="00B6752C" w:rsidRPr="001204A2" w:rsidRDefault="00B6752C" w:rsidP="00B6752C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B6752C">
              <w:rPr>
                <w:rFonts w:ascii="Times New Roman" w:hAnsi="Times New Roman" w:cs="Times New Roman"/>
                <w:b/>
              </w:rPr>
              <w:t>«20» декабря 2023 года в 09 часов 00 минут.</w:t>
            </w:r>
          </w:p>
          <w:p w14:paraId="76CFBF58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</w:pPr>
          </w:p>
        </w:tc>
      </w:tr>
      <w:tr w:rsidR="00053F4B" w:rsidRPr="00CA44FC" w14:paraId="132E1CC6" w14:textId="77777777" w:rsidTr="00053F4B">
        <w:trPr>
          <w:trHeight w:val="272"/>
        </w:trPr>
        <w:tc>
          <w:tcPr>
            <w:tcW w:w="4253" w:type="dxa"/>
          </w:tcPr>
          <w:p w14:paraId="7E3ECE87" w14:textId="77777777" w:rsidR="00053F4B" w:rsidRPr="00CA44FC" w:rsidRDefault="00053F4B" w:rsidP="00053F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Сроки и порядок оплаты по договору</w:t>
            </w:r>
          </w:p>
        </w:tc>
        <w:tc>
          <w:tcPr>
            <w:tcW w:w="6237" w:type="dxa"/>
          </w:tcPr>
          <w:p w14:paraId="4A8609AD" w14:textId="77777777" w:rsidR="00053F4B" w:rsidRPr="00CA44FC" w:rsidRDefault="00053F4B" w:rsidP="00053F4B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  <w:jc w:val="both"/>
              <w:rPr>
                <w:b/>
                <w:highlight w:val="yellow"/>
              </w:rPr>
            </w:pPr>
            <w:r w:rsidRPr="00CA44FC">
              <w:t xml:space="preserve">В соответствии с условиями проекта договора </w:t>
            </w:r>
            <w:r w:rsidR="00D05B43" w:rsidRPr="00CA44FC">
              <w:t>(Приложение №1 к извещению).</w:t>
            </w:r>
          </w:p>
        </w:tc>
      </w:tr>
      <w:tr w:rsidR="00053F4B" w:rsidRPr="00CA44FC" w14:paraId="013C6459" w14:textId="77777777" w:rsidTr="00053F4B">
        <w:trPr>
          <w:trHeight w:val="272"/>
        </w:trPr>
        <w:tc>
          <w:tcPr>
            <w:tcW w:w="4253" w:type="dxa"/>
          </w:tcPr>
          <w:p w14:paraId="6B12931F" w14:textId="77777777" w:rsidR="00053F4B" w:rsidRPr="00CA44FC" w:rsidRDefault="00053F4B" w:rsidP="00053F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6237" w:type="dxa"/>
          </w:tcPr>
          <w:p w14:paraId="42A2F922" w14:textId="77777777" w:rsidR="00053F4B" w:rsidRPr="00CA44FC" w:rsidRDefault="00D05B43" w:rsidP="00D05B43">
            <w:pPr>
              <w:pStyle w:val="a7"/>
              <w:rPr>
                <w:color w:val="000000"/>
              </w:rPr>
            </w:pPr>
            <w:r w:rsidRPr="00CA44FC">
              <w:t xml:space="preserve">Организатор аукциона вправе отказаться от проведения аукциона. Извещение об отказе от проведения аукциона формируется организатором аукциона с использованием официального сайта </w:t>
            </w:r>
            <w:hyperlink r:id="rId7" w:history="1">
              <w:r w:rsidRPr="00CA44FC">
                <w:rPr>
                  <w:rStyle w:val="a3"/>
                  <w:color w:val="auto"/>
                </w:rPr>
                <w:t>www.torgi.gov.ru</w:t>
              </w:r>
            </w:hyperlink>
            <w:r w:rsidRPr="00CA44FC">
              <w:t xml:space="preserve">, подписывается усиленной квалифицированной подписью лица, уполномоченного действовать от имени организатора аукциона, и размещается на официальном сайте  </w:t>
            </w:r>
            <w:hyperlink r:id="rId8" w:history="1">
              <w:r w:rsidRPr="00CA44FC">
                <w:rPr>
                  <w:rStyle w:val="a3"/>
                  <w:color w:val="auto"/>
                </w:rPr>
                <w:t>www.torgi.gov.ru</w:t>
              </w:r>
            </w:hyperlink>
            <w:r w:rsidRPr="00CA44FC">
              <w:t xml:space="preserve"> не позднее чем за пять дней до даты окончания срока подачи заявок на участие в аукционе. В течение одного часа с момента размещения извещения об отказе от проведения аукциона на официальном сайте </w:t>
            </w:r>
            <w:r w:rsidRPr="00CA44FC">
              <w:lastRenderedPageBreak/>
              <w:t xml:space="preserve">оператор электронной площадки размещает извещение об отказе от проведения аукциона на электронной площадке. Денежные средства, внесенные в качестве задатка, возвращаются заявителю в течение пяти рабочих дней с даты размещения извещения об отказе от проведения аукциона на официальном сайте  </w:t>
            </w:r>
            <w:hyperlink r:id="rId9" w:history="1">
              <w:r w:rsidRPr="00CA44FC">
                <w:rPr>
                  <w:rStyle w:val="a3"/>
                  <w:color w:val="auto"/>
                </w:rPr>
                <w:t>www.torgi.gov.ru</w:t>
              </w:r>
            </w:hyperlink>
            <w:r w:rsidRPr="00CA44FC">
              <w:t>.</w:t>
            </w:r>
          </w:p>
        </w:tc>
      </w:tr>
      <w:tr w:rsidR="00D05B43" w:rsidRPr="00CA44FC" w14:paraId="6908AB59" w14:textId="77777777" w:rsidTr="00053F4B">
        <w:trPr>
          <w:trHeight w:val="272"/>
        </w:trPr>
        <w:tc>
          <w:tcPr>
            <w:tcW w:w="4253" w:type="dxa"/>
          </w:tcPr>
          <w:p w14:paraId="04E25964" w14:textId="77777777" w:rsidR="00D05B43" w:rsidRPr="00CA44FC" w:rsidRDefault="00D05B43" w:rsidP="00053F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Срок, в течение которого должен быть подписан проект договора</w:t>
            </w:r>
          </w:p>
        </w:tc>
        <w:tc>
          <w:tcPr>
            <w:tcW w:w="6237" w:type="dxa"/>
          </w:tcPr>
          <w:p w14:paraId="7A8C0780" w14:textId="77777777" w:rsidR="00D05B43" w:rsidRPr="00CA44FC" w:rsidRDefault="00D05B43" w:rsidP="00D05B43">
            <w:pPr>
              <w:pStyle w:val="Style6"/>
              <w:widowControl/>
              <w:tabs>
                <w:tab w:val="left" w:pos="2081"/>
                <w:tab w:val="left" w:pos="3935"/>
                <w:tab w:val="left" w:pos="7585"/>
              </w:tabs>
            </w:pPr>
            <w:r w:rsidRPr="00CA44FC">
              <w:t xml:space="preserve">Заключение договора аренды с победителем аукциона /единственным участником осуществляется в срок не ранее 10 (десяти) дней, но не позднее 20 (двадцати) дней со дня размещения на официальном сайте торгов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 Заключение договора с участником аукциона, сделавшим предпоследнее предложение о цене договора (лота), в случае отказа от заключения договора аренды победителя аукциона либо при уклонении победителя аукциона от заключения договора аренды осуществляется в десятидневный срок с даты передачи участнику аукциона, сделавшему предпоследнее предложение о цене договора (лота), проекта договора аренды. </w:t>
            </w:r>
          </w:p>
        </w:tc>
      </w:tr>
    </w:tbl>
    <w:p w14:paraId="0CA25ADD" w14:textId="77777777" w:rsidR="00572808" w:rsidRDefault="00572808" w:rsidP="00572808">
      <w:pPr>
        <w:ind w:firstLine="0"/>
      </w:pPr>
    </w:p>
    <w:sectPr w:rsidR="00572808" w:rsidSect="00FD0B97">
      <w:pgSz w:w="11906" w:h="16838"/>
      <w:pgMar w:top="709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6C9"/>
    <w:rsid w:val="00001564"/>
    <w:rsid w:val="00013911"/>
    <w:rsid w:val="000224A2"/>
    <w:rsid w:val="00053F4B"/>
    <w:rsid w:val="0005552E"/>
    <w:rsid w:val="00093F5F"/>
    <w:rsid w:val="000E71B0"/>
    <w:rsid w:val="001051DE"/>
    <w:rsid w:val="0013725D"/>
    <w:rsid w:val="001415CB"/>
    <w:rsid w:val="00194B87"/>
    <w:rsid w:val="001A78FB"/>
    <w:rsid w:val="001D7A3F"/>
    <w:rsid w:val="00231BC4"/>
    <w:rsid w:val="00240A5F"/>
    <w:rsid w:val="002608AD"/>
    <w:rsid w:val="00261E90"/>
    <w:rsid w:val="002A607D"/>
    <w:rsid w:val="002E217C"/>
    <w:rsid w:val="002F7718"/>
    <w:rsid w:val="00311D69"/>
    <w:rsid w:val="00314443"/>
    <w:rsid w:val="003507A0"/>
    <w:rsid w:val="00351CDF"/>
    <w:rsid w:val="003563BD"/>
    <w:rsid w:val="003A4A9F"/>
    <w:rsid w:val="003B3EE3"/>
    <w:rsid w:val="003F7A3C"/>
    <w:rsid w:val="00427E5C"/>
    <w:rsid w:val="0043194F"/>
    <w:rsid w:val="00435D4E"/>
    <w:rsid w:val="00465486"/>
    <w:rsid w:val="00496F13"/>
    <w:rsid w:val="004B384F"/>
    <w:rsid w:val="004B4C09"/>
    <w:rsid w:val="004C5D5E"/>
    <w:rsid w:val="004D6782"/>
    <w:rsid w:val="005605DD"/>
    <w:rsid w:val="005637E3"/>
    <w:rsid w:val="00572808"/>
    <w:rsid w:val="00574354"/>
    <w:rsid w:val="005B30E1"/>
    <w:rsid w:val="005B5A5F"/>
    <w:rsid w:val="005F5473"/>
    <w:rsid w:val="00616115"/>
    <w:rsid w:val="00634D9F"/>
    <w:rsid w:val="006541CA"/>
    <w:rsid w:val="006F7123"/>
    <w:rsid w:val="00702021"/>
    <w:rsid w:val="00705E5F"/>
    <w:rsid w:val="00725145"/>
    <w:rsid w:val="00755369"/>
    <w:rsid w:val="007B719E"/>
    <w:rsid w:val="007D5244"/>
    <w:rsid w:val="007F5292"/>
    <w:rsid w:val="00825942"/>
    <w:rsid w:val="00840AFC"/>
    <w:rsid w:val="00851EAB"/>
    <w:rsid w:val="008C3B8A"/>
    <w:rsid w:val="00955516"/>
    <w:rsid w:val="009762A4"/>
    <w:rsid w:val="0097641A"/>
    <w:rsid w:val="009A4E2D"/>
    <w:rsid w:val="009E67E1"/>
    <w:rsid w:val="009F423D"/>
    <w:rsid w:val="00A14AED"/>
    <w:rsid w:val="00A318F8"/>
    <w:rsid w:val="00A4589F"/>
    <w:rsid w:val="00AD7E45"/>
    <w:rsid w:val="00B15FFE"/>
    <w:rsid w:val="00B179BA"/>
    <w:rsid w:val="00B40005"/>
    <w:rsid w:val="00B6752C"/>
    <w:rsid w:val="00B83AB7"/>
    <w:rsid w:val="00B9425F"/>
    <w:rsid w:val="00BC0A32"/>
    <w:rsid w:val="00C426C9"/>
    <w:rsid w:val="00C5270A"/>
    <w:rsid w:val="00CA44FC"/>
    <w:rsid w:val="00CA4DA3"/>
    <w:rsid w:val="00D0536F"/>
    <w:rsid w:val="00D05B43"/>
    <w:rsid w:val="00D21E3D"/>
    <w:rsid w:val="00D44FA5"/>
    <w:rsid w:val="00DB3D66"/>
    <w:rsid w:val="00DE0AD0"/>
    <w:rsid w:val="00E91177"/>
    <w:rsid w:val="00F130D1"/>
    <w:rsid w:val="00F505F8"/>
    <w:rsid w:val="00FB33E8"/>
    <w:rsid w:val="00FC6A9E"/>
    <w:rsid w:val="00FD0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4B95D"/>
  <w15:docId w15:val="{CC4C7214-749D-4F57-9678-F6768E6CF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641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641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rsid w:val="0097641A"/>
    <w:rPr>
      <w:color w:val="0000FF"/>
      <w:u w:val="single"/>
    </w:rPr>
  </w:style>
  <w:style w:type="character" w:styleId="a4">
    <w:name w:val="Strong"/>
    <w:qFormat/>
    <w:rsid w:val="0097641A"/>
    <w:rPr>
      <w:b/>
      <w:bCs/>
    </w:rPr>
  </w:style>
  <w:style w:type="paragraph" w:customStyle="1" w:styleId="ConsPlusNormal">
    <w:name w:val="ConsPlusNormal"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97641A"/>
  </w:style>
  <w:style w:type="paragraph" w:styleId="a5">
    <w:name w:val="Balloon Text"/>
    <w:basedOn w:val="a"/>
    <w:link w:val="a6"/>
    <w:uiPriority w:val="99"/>
    <w:semiHidden/>
    <w:unhideWhenUsed/>
    <w:rsid w:val="000555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552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yle6">
    <w:name w:val="Style6"/>
    <w:basedOn w:val="a"/>
    <w:rsid w:val="00427E5C"/>
    <w:pPr>
      <w:ind w:firstLine="0"/>
      <w:jc w:val="left"/>
    </w:pPr>
    <w:rPr>
      <w:rFonts w:ascii="Times New Roman" w:hAnsi="Times New Roman" w:cs="Times New Roman"/>
    </w:rPr>
  </w:style>
  <w:style w:type="paragraph" w:styleId="a7">
    <w:name w:val="No Spacing"/>
    <w:link w:val="a8"/>
    <w:uiPriority w:val="1"/>
    <w:qFormat/>
    <w:rsid w:val="00053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053F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style21"/>
    <w:rsid w:val="00053F4B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13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ts-tender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rts-tender.ru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sekret-svetlogorska@yandex.ru" TargetMode="Externa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4</Pages>
  <Words>1401</Words>
  <Characters>7988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Польшина Ксения Сергеевна</cp:lastModifiedBy>
  <cp:revision>37</cp:revision>
  <cp:lastPrinted>2023-11-28T07:06:00Z</cp:lastPrinted>
  <dcterms:created xsi:type="dcterms:W3CDTF">2020-06-25T03:47:00Z</dcterms:created>
  <dcterms:modified xsi:type="dcterms:W3CDTF">2023-11-28T07:06:00Z</dcterms:modified>
</cp:coreProperties>
</file>